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1F9D" w14:textId="77777777" w:rsidR="00A9061D" w:rsidRPr="009E2DEE" w:rsidRDefault="00A9061D" w:rsidP="00E77BDA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171717" w:themeColor="background2" w:themeShade="1A"/>
          <w:sz w:val="24"/>
          <w:szCs w:val="24"/>
        </w:rPr>
      </w:pPr>
    </w:p>
    <w:p w14:paraId="24CD3B1A" w14:textId="77777777" w:rsidR="009A4A81" w:rsidRPr="009A4A81" w:rsidRDefault="009A4A81" w:rsidP="003A4191">
      <w:pPr>
        <w:pStyle w:val="NormalWeb"/>
        <w:jc w:val="right"/>
        <w:rPr>
          <w:rFonts w:asciiTheme="minorHAnsi" w:hAnsiTheme="minorHAnsi" w:cstheme="minorHAnsi"/>
          <w:b/>
          <w:bCs/>
          <w:color w:val="171717" w:themeColor="background2" w:themeShade="1A"/>
        </w:rPr>
      </w:pPr>
      <w:r w:rsidRPr="009A4A81">
        <w:rPr>
          <w:rFonts w:asciiTheme="minorHAnsi" w:hAnsiTheme="minorHAnsi" w:cstheme="minorHAnsi"/>
          <w:b/>
          <w:bCs/>
          <w:color w:val="171717" w:themeColor="background2" w:themeShade="1A"/>
        </w:rPr>
        <w:t>INFORMARE</w:t>
      </w:r>
    </w:p>
    <w:p w14:paraId="499A6C5C" w14:textId="77777777" w:rsidR="009A4A81" w:rsidRPr="009A4A81" w:rsidRDefault="009A4A81" w:rsidP="009A4A81">
      <w:pPr>
        <w:pStyle w:val="NormalWeb"/>
        <w:jc w:val="right"/>
        <w:rPr>
          <w:rFonts w:asciiTheme="minorHAnsi" w:hAnsiTheme="minorHAnsi" w:cstheme="minorHAnsi"/>
          <w:b/>
          <w:bCs/>
          <w:color w:val="171717" w:themeColor="background2" w:themeShade="1A"/>
        </w:rPr>
      </w:pPr>
      <w:r w:rsidRPr="009A4A81">
        <w:rPr>
          <w:rFonts w:asciiTheme="minorHAnsi" w:hAnsiTheme="minorHAnsi" w:cstheme="minorHAnsi"/>
          <w:b/>
          <w:bCs/>
          <w:color w:val="171717" w:themeColor="background2" w:themeShade="1A"/>
        </w:rPr>
        <w:t>23.11.2020</w:t>
      </w:r>
    </w:p>
    <w:p w14:paraId="7D68117F" w14:textId="67E504F5" w:rsidR="009A4A81" w:rsidRPr="009A4A81" w:rsidRDefault="009A4A81" w:rsidP="009A4A81">
      <w:pPr>
        <w:pStyle w:val="NormalWeb"/>
        <w:jc w:val="center"/>
        <w:rPr>
          <w:rFonts w:asciiTheme="minorHAnsi" w:hAnsiTheme="minorHAnsi" w:cstheme="minorHAnsi"/>
        </w:rPr>
      </w:pPr>
      <w:proofErr w:type="spellStart"/>
      <w:r w:rsidRPr="009A4A81">
        <w:rPr>
          <w:rFonts w:asciiTheme="minorHAnsi" w:hAnsiTheme="minorHAnsi" w:cstheme="minorHAnsi"/>
          <w:b/>
          <w:bCs/>
        </w:rPr>
        <w:t>Pictura</w:t>
      </w:r>
      <w:proofErr w:type="spellEnd"/>
      <w:r w:rsidRPr="009A4A8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A4A81">
        <w:rPr>
          <w:rFonts w:asciiTheme="minorHAnsi" w:hAnsiTheme="minorHAnsi" w:cstheme="minorHAnsi"/>
          <w:b/>
          <w:bCs/>
        </w:rPr>
        <w:t>murală</w:t>
      </w:r>
      <w:proofErr w:type="spellEnd"/>
      <w:r w:rsidRPr="009A4A81">
        <w:rPr>
          <w:rFonts w:asciiTheme="minorHAnsi" w:hAnsiTheme="minorHAnsi" w:cstheme="minorHAnsi"/>
          <w:b/>
          <w:bCs/>
        </w:rPr>
        <w:t xml:space="preserve"> </w:t>
      </w:r>
      <w:r w:rsidRPr="009A4A81">
        <w:rPr>
          <w:rFonts w:asciiTheme="minorHAnsi" w:hAnsiTheme="minorHAnsi" w:cstheme="minorHAnsi"/>
          <w:b/>
          <w:bCs/>
        </w:rPr>
        <w:t>„</w:t>
      </w:r>
      <w:proofErr w:type="spellStart"/>
      <w:r w:rsidRPr="009A4A81">
        <w:rPr>
          <w:rFonts w:asciiTheme="minorHAnsi" w:hAnsiTheme="minorHAnsi" w:cstheme="minorHAnsi"/>
          <w:b/>
          <w:bCs/>
        </w:rPr>
        <w:t>Fortificații</w:t>
      </w:r>
      <w:proofErr w:type="spellEnd"/>
      <w:r w:rsidRPr="009A4A81">
        <w:rPr>
          <w:rFonts w:asciiTheme="minorHAnsi" w:hAnsiTheme="minorHAnsi" w:cstheme="minorHAnsi"/>
          <w:b/>
          <w:bCs/>
        </w:rPr>
        <w:t>”</w:t>
      </w:r>
      <w:r w:rsidRPr="009A4A81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9A4A81">
        <w:rPr>
          <w:rFonts w:asciiTheme="minorHAnsi" w:hAnsiTheme="minorHAnsi" w:cstheme="minorHAnsi"/>
          <w:b/>
          <w:bCs/>
        </w:rPr>
        <w:t>fost</w:t>
      </w:r>
      <w:proofErr w:type="spellEnd"/>
      <w:r w:rsidRPr="009A4A8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A4A81">
        <w:rPr>
          <w:rFonts w:asciiTheme="minorHAnsi" w:hAnsiTheme="minorHAnsi" w:cstheme="minorHAnsi"/>
          <w:b/>
          <w:bCs/>
        </w:rPr>
        <w:t>modificată</w:t>
      </w:r>
      <w:proofErr w:type="spellEnd"/>
    </w:p>
    <w:p w14:paraId="1C743677" w14:textId="28B283D8" w:rsidR="009A4A81" w:rsidRPr="009A4A81" w:rsidRDefault="009A4A81" w:rsidP="009A4A8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9A4A8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FOTOGRAFII </w:t>
      </w:r>
      <w:proofErr w:type="spellStart"/>
      <w:r w:rsidRPr="009A4A8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ata</w:t>
      </w:r>
      <w:r w:rsidR="00E505A3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ș</w:t>
      </w:r>
      <w:r w:rsidRPr="009A4A8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ate</w:t>
      </w:r>
      <w:proofErr w:type="spellEnd"/>
    </w:p>
    <w:p w14:paraId="315A3A7D" w14:textId="77777777" w:rsidR="009A4A81" w:rsidRPr="009A4A81" w:rsidRDefault="009A4A81" w:rsidP="009A4A81">
      <w:pPr>
        <w:spacing w:before="100" w:beforeAutospacing="1" w:after="100" w:afterAutospacing="1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Lucian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Sandu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Milea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s-a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reîntors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Timișoara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pentru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completa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pictura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murala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stilizată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din zona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căminelor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studențești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intitulată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„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Fortificații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”.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Conștient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emoția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negativă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și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neînțelegerea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provocată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fără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intenție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artistul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dorit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să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completeze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lucrarea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pentru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gram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a</w:t>
      </w:r>
      <w:proofErr w:type="gram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opri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dezbaterile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create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jurul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acesteia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Reprezentarea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bisericilor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pictura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murală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este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integrată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într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-o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viziune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ansamblu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asupra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orașului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care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memoria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zidurilor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medievale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rămas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încă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întipărită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arhitectura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urbană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actuală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clădirea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bisericii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fiind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inserată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prelungirea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acestora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. </w:t>
      </w:r>
    </w:p>
    <w:p w14:paraId="6D829D48" w14:textId="2BB80964" w:rsidR="009A4A81" w:rsidRPr="009A4A81" w:rsidRDefault="009A4A81" w:rsidP="009A4A81">
      <w:pPr>
        <w:spacing w:before="100" w:beforeAutospacing="1" w:after="100" w:afterAutospacing="1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Asociația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505A3">
        <w:rPr>
          <w:rFonts w:asciiTheme="minorHAnsi" w:eastAsia="Times New Roman" w:hAnsiTheme="minorHAnsi" w:cstheme="minorHAnsi"/>
          <w:sz w:val="24"/>
          <w:szCs w:val="24"/>
          <w:lang w:val="en-US"/>
        </w:rPr>
        <w:t>Timișoara</w:t>
      </w:r>
      <w:proofErr w:type="spellEnd"/>
      <w:r w:rsidR="00E505A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505A3">
        <w:rPr>
          <w:rFonts w:asciiTheme="minorHAnsi" w:eastAsia="Times New Roman" w:hAnsiTheme="minorHAnsi" w:cstheme="minorHAnsi"/>
          <w:sz w:val="24"/>
          <w:szCs w:val="24"/>
          <w:lang w:val="en-US"/>
        </w:rPr>
        <w:t>Capitală</w:t>
      </w:r>
      <w:proofErr w:type="spellEnd"/>
      <w:r w:rsidR="00E505A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505A3">
        <w:rPr>
          <w:rFonts w:asciiTheme="minorHAnsi" w:eastAsia="Times New Roman" w:hAnsiTheme="minorHAnsi" w:cstheme="minorHAnsi"/>
          <w:sz w:val="24"/>
          <w:szCs w:val="24"/>
          <w:lang w:val="en-US"/>
        </w:rPr>
        <w:t>Europeană</w:t>
      </w:r>
      <w:proofErr w:type="spellEnd"/>
      <w:r w:rsidR="00E505A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="00E505A3">
        <w:rPr>
          <w:rFonts w:asciiTheme="minorHAnsi" w:eastAsia="Times New Roman" w:hAnsiTheme="minorHAnsi" w:cstheme="minorHAnsi"/>
          <w:sz w:val="24"/>
          <w:szCs w:val="24"/>
          <w:lang w:val="en-US"/>
        </w:rPr>
        <w:t>Culturii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susținut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dorința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artistului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punându-i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dispoziție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mijloacele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tehnice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sperând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totodată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că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dezbaterea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stârnită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să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ducă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deschiderea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pe care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dorim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să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o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păstrăm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unii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față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ceilalți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și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schimbul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opinii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despre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valorile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care ne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definesc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. </w:t>
      </w:r>
    </w:p>
    <w:p w14:paraId="46D8C51F" w14:textId="4755A5FF" w:rsidR="009A4A81" w:rsidRPr="009A4A81" w:rsidRDefault="009A4A81" w:rsidP="009A4A81">
      <w:pPr>
        <w:spacing w:before="100" w:beforeAutospacing="1" w:after="100" w:afterAutospacing="1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„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Fortificații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”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este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un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proiect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realizat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cadrul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programului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Memoriile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Cetăţii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fiind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realizat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Asociaţia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Timişoara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2021 –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Capitală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Europeană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Culturii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cu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sprijinul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Primăriei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Timişoara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şi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al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Consiliului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Local,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prin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intermediul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programului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cultural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prioritar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„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Timişoara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Capitală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Europeană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Culturii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”,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parte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Programului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Cultural TM2021 din </w:t>
      </w:r>
      <w:proofErr w:type="spellStart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anul</w:t>
      </w:r>
      <w:proofErr w:type="spellEnd"/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2020.</w:t>
      </w:r>
    </w:p>
    <w:p w14:paraId="53FD52A8" w14:textId="4248B84A" w:rsidR="00CD1E5A" w:rsidRPr="009A4A81" w:rsidRDefault="009A4A81" w:rsidP="009A4A81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color w:val="171717" w:themeColor="background2" w:themeShade="1A"/>
          <w:sz w:val="24"/>
          <w:szCs w:val="24"/>
        </w:rPr>
      </w:pPr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t> </w:t>
      </w:r>
      <w:r w:rsidRPr="009A4A81">
        <w:rPr>
          <w:rFonts w:asciiTheme="minorHAnsi" w:eastAsia="Times New Roman" w:hAnsiTheme="minorHAnsi" w:cstheme="minorHAnsi"/>
          <w:sz w:val="24"/>
          <w:szCs w:val="24"/>
          <w:lang w:val="en-US"/>
        </w:rPr>
        <w:br/>
      </w:r>
    </w:p>
    <w:p w14:paraId="072D2A4A" w14:textId="0213FDD4" w:rsidR="007E40FE" w:rsidRPr="009E2DEE" w:rsidRDefault="007F60AA" w:rsidP="00E77BDA">
      <w:pPr>
        <w:spacing w:after="0" w:line="240" w:lineRule="auto"/>
        <w:jc w:val="center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9E2DEE">
        <w:rPr>
          <w:rFonts w:asciiTheme="minorHAnsi" w:hAnsiTheme="minorHAnsi" w:cstheme="minorHAnsi"/>
          <w:b/>
          <w:bCs/>
          <w:color w:val="171717" w:themeColor="background2" w:themeShade="1A"/>
          <w:sz w:val="24"/>
          <w:szCs w:val="24"/>
        </w:rPr>
        <w:t>Asociația Timișoara 2021 – Capitală Euro</w:t>
      </w:r>
      <w:r w:rsidR="00571DDF" w:rsidRPr="009E2DEE">
        <w:rPr>
          <w:rFonts w:asciiTheme="minorHAnsi" w:hAnsiTheme="minorHAnsi" w:cstheme="minorHAnsi"/>
          <w:b/>
          <w:bCs/>
          <w:color w:val="171717" w:themeColor="background2" w:themeShade="1A"/>
          <w:sz w:val="24"/>
          <w:szCs w:val="24"/>
        </w:rPr>
        <w:t>peană</w:t>
      </w:r>
      <w:r w:rsidRPr="009E2DEE">
        <w:rPr>
          <w:rFonts w:asciiTheme="minorHAnsi" w:hAnsiTheme="minorHAnsi" w:cstheme="minorHAnsi"/>
          <w:b/>
          <w:bCs/>
          <w:color w:val="171717" w:themeColor="background2" w:themeShade="1A"/>
          <w:sz w:val="24"/>
          <w:szCs w:val="24"/>
        </w:rPr>
        <w:t xml:space="preserve"> a Culturii</w:t>
      </w:r>
    </w:p>
    <w:sectPr w:rsidR="007E40FE" w:rsidRPr="009E2DEE" w:rsidSect="0013093D">
      <w:headerReference w:type="default" r:id="rId8"/>
      <w:footerReference w:type="default" r:id="rId9"/>
      <w:type w:val="continuous"/>
      <w:pgSz w:w="11910" w:h="16840"/>
      <w:pgMar w:top="1417" w:right="1417" w:bottom="1417" w:left="1417" w:header="720" w:footer="13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1D134" w14:textId="77777777" w:rsidR="00907CA8" w:rsidRDefault="00907CA8" w:rsidP="008362E0">
      <w:r>
        <w:separator/>
      </w:r>
    </w:p>
  </w:endnote>
  <w:endnote w:type="continuationSeparator" w:id="0">
    <w:p w14:paraId="4EE852C6" w14:textId="77777777" w:rsidR="00907CA8" w:rsidRDefault="00907CA8" w:rsidP="0083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3CED" w14:textId="53610528" w:rsidR="008362E0" w:rsidRDefault="00DA14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A4C5B37" wp14:editId="6159F6E1">
              <wp:simplePos x="0" y="0"/>
              <wp:positionH relativeFrom="page">
                <wp:posOffset>897890</wp:posOffset>
              </wp:positionH>
              <wp:positionV relativeFrom="page">
                <wp:posOffset>9879330</wp:posOffset>
              </wp:positionV>
              <wp:extent cx="5753100" cy="3378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541D87" w14:textId="77777777" w:rsidR="008362E0" w:rsidRDefault="008362E0" w:rsidP="00D47C71">
                          <w:pPr>
                            <w:spacing w:before="14"/>
                            <w:ind w:left="20"/>
                            <w:jc w:val="center"/>
                            <w:rPr>
                              <w:rFonts w:ascii="MuseoSans-700" w:hAnsi="MuseoSans-700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Asociația Timișoara </w:t>
                          </w:r>
                          <w:r w:rsidR="006A6E12"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2021 </w:t>
                          </w:r>
                          <w:r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>Capitală</w:t>
                          </w:r>
                          <w:r w:rsidR="006A6E12"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 Europeană a Culturii</w:t>
                          </w:r>
                          <w:r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 Europeană</w:t>
                          </w:r>
                        </w:p>
                        <w:p w14:paraId="0BFDA800" w14:textId="77777777" w:rsidR="008362E0" w:rsidRDefault="00907CA8" w:rsidP="00D47C71">
                          <w:pPr>
                            <w:pStyle w:val="BodyText"/>
                            <w:jc w:val="center"/>
                          </w:pPr>
                          <w:hyperlink r:id="rId1">
                            <w:r w:rsidR="008362E0">
                              <w:rPr>
                                <w:color w:val="231F20"/>
                              </w:rPr>
                              <w:t>contact@timisoara2021.ro</w:t>
                            </w:r>
                          </w:hyperlink>
                          <w:r w:rsidR="008362E0">
                            <w:rPr>
                              <w:color w:val="231F20"/>
                            </w:rPr>
                            <w:t xml:space="preserve"> · </w:t>
                          </w:r>
                          <w:hyperlink r:id="rId2">
                            <w:r w:rsidR="008362E0">
                              <w:rPr>
                                <w:color w:val="231F20"/>
                              </w:rPr>
                              <w:t>www.timisoara2021.ro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C5B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pt;margin-top:777.9pt;width:453pt;height:26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S76QEAALYDAAAOAAAAZHJzL2Uyb0RvYy54bWysU9tu2zAMfR+wfxD0vthJkLUw4hRdiw4D&#10;ugvQ7gMYWbaF2aJGKbGzrx8lx1m3vQ17EWiSOjrnkN7ejH0njpq8QVvK5SKXQluFlbFNKb8+P7y5&#10;lsIHsBV0aHUpT9rLm93rV9vBFXqFLXaVJsEg1heDK2UbgiuyzKtW9+AX6LTlYo3UQ+BParKKYGD0&#10;vstWef42G5AqR6i095y9n4pyl/DrWqvwua69DqIrJXML6aR07uOZ7bZQNASuNepMA/6BRQ/G8qMX&#10;qHsIIA5k/oLqjSL0WIeFwj7DujZKJw2sZpn/oeapBaeTFjbHu4tN/v/Bqk/HLyRMVcqNFBZ6HtGz&#10;HoN4h6NYRXcG5wtuenLcFkZO85STUu8eUX3zwuJdC7bRt0Q4tBoqZreMN7MXVyccH0H2w0es+Bk4&#10;BExAY019tI7NEIzOUzpdJhOpKE5urjbrZc4lxbX1+up6lUaXQTHfduTDe429iEEpiSef0OH46ENk&#10;A8XcEh+z+GC6Lk2/s78luDFmEvtIeKIexv14dmOP1Yl1EE7LxMvPQYv0Q4qBF6mU/vsBSEvRfbDs&#10;Rdy6OaA52M8BWMVXSxmkmMK7MG3nwZFpWkae3LZ4y37VJkmJxk4szjx5OZLC8yLH7Xv5nbp+/W67&#10;nwAAAP//AwBQSwMEFAAGAAgAAAAhADPpTNXgAAAADgEAAA8AAABkcnMvZG93bnJldi54bWxMT0FO&#10;wzAQvCPxB2uRuFG7KAk0jVNVCE5IiDQcenRiN7Ear0PstuH3bE9wm9kZzc4Um9kN7GymYD1KWC4E&#10;MIOt1xY7CV/128MzsBAVajV4NBJ+TIBNeXtTqFz7C1bmvIsdoxAMuZLQxzjmnIe2N06FhR8Nknbw&#10;k1OR6NRxPakLhbuBPwqRcacs0odejealN+1xd3IStnusXu33R/NZHSpb1yuB79lRyvu7ebsGFs0c&#10;/8xwrU/VoaROjT+hDmwgniwTshJI05RGXC0ieaJbQygTKwG8LPj/GeUvAAAA//8DAFBLAQItABQA&#10;BgAIAAAAIQC2gziS/gAAAOEBAAATAAAAAAAAAAAAAAAAAAAAAABbQ29udGVudF9UeXBlc10ueG1s&#10;UEsBAi0AFAAGAAgAAAAhADj9If/WAAAAlAEAAAsAAAAAAAAAAAAAAAAALwEAAF9yZWxzLy5yZWxz&#10;UEsBAi0AFAAGAAgAAAAhANxT9LvpAQAAtgMAAA4AAAAAAAAAAAAAAAAALgIAAGRycy9lMm9Eb2Mu&#10;eG1sUEsBAi0AFAAGAAgAAAAhADPpTNXgAAAADgEAAA8AAAAAAAAAAAAAAAAAQwQAAGRycy9kb3du&#10;cmV2LnhtbFBLBQYAAAAABAAEAPMAAABQBQAAAAA=&#10;" filled="f" stroked="f">
              <v:textbox inset="0,0,0,0">
                <w:txbxContent>
                  <w:p w14:paraId="4E541D87" w14:textId="77777777" w:rsidR="008362E0" w:rsidRDefault="008362E0" w:rsidP="00D47C71">
                    <w:pPr>
                      <w:spacing w:before="14"/>
                      <w:ind w:left="20"/>
                      <w:jc w:val="center"/>
                      <w:rPr>
                        <w:rFonts w:ascii="MuseoSans-700" w:hAnsi="MuseoSans-700"/>
                        <w:b/>
                        <w:sz w:val="14"/>
                      </w:rPr>
                    </w:pPr>
                    <w:r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Asociația Timișoara </w:t>
                    </w:r>
                    <w:r w:rsidR="006A6E12"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2021 </w:t>
                    </w:r>
                    <w:r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>Capitală</w:t>
                    </w:r>
                    <w:r w:rsidR="006A6E12"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 Europeană a Culturii</w:t>
                    </w:r>
                    <w:r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 Europeană</w:t>
                    </w:r>
                  </w:p>
                  <w:p w14:paraId="0BFDA800" w14:textId="77777777" w:rsidR="008362E0" w:rsidRDefault="00907CA8" w:rsidP="00D47C71">
                    <w:pPr>
                      <w:pStyle w:val="BodyText"/>
                      <w:jc w:val="center"/>
                    </w:pPr>
                    <w:hyperlink r:id="rId3">
                      <w:r w:rsidR="008362E0">
                        <w:rPr>
                          <w:color w:val="231F20"/>
                        </w:rPr>
                        <w:t>contact@timisoara2021.ro</w:t>
                      </w:r>
                    </w:hyperlink>
                    <w:r w:rsidR="008362E0">
                      <w:rPr>
                        <w:color w:val="231F20"/>
                      </w:rPr>
                      <w:t xml:space="preserve"> · </w:t>
                    </w:r>
                    <w:hyperlink r:id="rId4">
                      <w:r w:rsidR="008362E0">
                        <w:rPr>
                          <w:color w:val="231F20"/>
                        </w:rPr>
                        <w:t>www.timisoara2021.ro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E8D89" w14:textId="77777777" w:rsidR="00907CA8" w:rsidRDefault="00907CA8" w:rsidP="008362E0">
      <w:r>
        <w:separator/>
      </w:r>
    </w:p>
  </w:footnote>
  <w:footnote w:type="continuationSeparator" w:id="0">
    <w:p w14:paraId="77632B78" w14:textId="77777777" w:rsidR="00907CA8" w:rsidRDefault="00907CA8" w:rsidP="0083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0C3B" w14:textId="38732C4F" w:rsidR="008362E0" w:rsidRDefault="00DA14C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8BCDC70" wp14:editId="385538DC">
          <wp:simplePos x="0" y="0"/>
          <wp:positionH relativeFrom="margin">
            <wp:posOffset>4732020</wp:posOffset>
          </wp:positionH>
          <wp:positionV relativeFrom="margin">
            <wp:posOffset>-657225</wp:posOffset>
          </wp:positionV>
          <wp:extent cx="1019175" cy="6572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06192E0" wp14:editId="444EBCCC">
          <wp:simplePos x="0" y="0"/>
          <wp:positionH relativeFrom="margin">
            <wp:posOffset>0</wp:posOffset>
          </wp:positionH>
          <wp:positionV relativeFrom="margin">
            <wp:posOffset>-737870</wp:posOffset>
          </wp:positionV>
          <wp:extent cx="1085850" cy="723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4" t="22768" r="14011" b="2469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E65">
      <w:rPr>
        <w:noProof/>
        <w:lang w:eastAsia="ro-RO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33AB"/>
    <w:multiLevelType w:val="hybridMultilevel"/>
    <w:tmpl w:val="C8B698FC"/>
    <w:lvl w:ilvl="0" w:tplc="9F0C1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8C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EF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A4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46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E0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08F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3C0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69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4734F4"/>
    <w:multiLevelType w:val="hybridMultilevel"/>
    <w:tmpl w:val="F41C99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4D12"/>
    <w:multiLevelType w:val="hybridMultilevel"/>
    <w:tmpl w:val="F1167E70"/>
    <w:lvl w:ilvl="0" w:tplc="0E0E6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8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76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CF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07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26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EE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8B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E4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210B68"/>
    <w:multiLevelType w:val="hybridMultilevel"/>
    <w:tmpl w:val="0B42335C"/>
    <w:lvl w:ilvl="0" w:tplc="9F0C1F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95C52"/>
    <w:multiLevelType w:val="hybridMultilevel"/>
    <w:tmpl w:val="CE948CF4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67D1C03"/>
    <w:multiLevelType w:val="hybridMultilevel"/>
    <w:tmpl w:val="D11EF2A8"/>
    <w:lvl w:ilvl="0" w:tplc="AC4208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4CE3"/>
    <w:multiLevelType w:val="multilevel"/>
    <w:tmpl w:val="C9D8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85278E"/>
    <w:multiLevelType w:val="hybridMultilevel"/>
    <w:tmpl w:val="62EC7B58"/>
    <w:lvl w:ilvl="0" w:tplc="7FCA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09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A2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E2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EE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49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E9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81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EC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305DEC"/>
    <w:multiLevelType w:val="hybridMultilevel"/>
    <w:tmpl w:val="B1BCEF20"/>
    <w:lvl w:ilvl="0" w:tplc="F29E1B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8F0E99"/>
    <w:multiLevelType w:val="hybridMultilevel"/>
    <w:tmpl w:val="A886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AF"/>
    <w:rsid w:val="00023078"/>
    <w:rsid w:val="00053482"/>
    <w:rsid w:val="000823D8"/>
    <w:rsid w:val="000A0684"/>
    <w:rsid w:val="000A6F41"/>
    <w:rsid w:val="000B2647"/>
    <w:rsid w:val="000B4120"/>
    <w:rsid w:val="000C026E"/>
    <w:rsid w:val="0011693F"/>
    <w:rsid w:val="001271FC"/>
    <w:rsid w:val="0013093D"/>
    <w:rsid w:val="00135181"/>
    <w:rsid w:val="00136EE6"/>
    <w:rsid w:val="00153DCE"/>
    <w:rsid w:val="001676AD"/>
    <w:rsid w:val="00181142"/>
    <w:rsid w:val="001847C4"/>
    <w:rsid w:val="00187DA8"/>
    <w:rsid w:val="0019099C"/>
    <w:rsid w:val="00190A4F"/>
    <w:rsid w:val="001D64E8"/>
    <w:rsid w:val="001E2DE5"/>
    <w:rsid w:val="001E6CEF"/>
    <w:rsid w:val="001E7876"/>
    <w:rsid w:val="002070F7"/>
    <w:rsid w:val="00211D6B"/>
    <w:rsid w:val="0022391B"/>
    <w:rsid w:val="00256574"/>
    <w:rsid w:val="00286FF4"/>
    <w:rsid w:val="002971C9"/>
    <w:rsid w:val="002A41E0"/>
    <w:rsid w:val="002C69C9"/>
    <w:rsid w:val="002E1D61"/>
    <w:rsid w:val="00317144"/>
    <w:rsid w:val="003208C0"/>
    <w:rsid w:val="00325558"/>
    <w:rsid w:val="003575EA"/>
    <w:rsid w:val="003A4191"/>
    <w:rsid w:val="003A782B"/>
    <w:rsid w:val="003B53F0"/>
    <w:rsid w:val="003F4790"/>
    <w:rsid w:val="004253AF"/>
    <w:rsid w:val="00443125"/>
    <w:rsid w:val="00445950"/>
    <w:rsid w:val="004460BB"/>
    <w:rsid w:val="0045008F"/>
    <w:rsid w:val="0046302E"/>
    <w:rsid w:val="00475A2F"/>
    <w:rsid w:val="00477E2E"/>
    <w:rsid w:val="004A6794"/>
    <w:rsid w:val="004B4E2D"/>
    <w:rsid w:val="004E1E91"/>
    <w:rsid w:val="004F7A03"/>
    <w:rsid w:val="00532088"/>
    <w:rsid w:val="005371F1"/>
    <w:rsid w:val="00571DDF"/>
    <w:rsid w:val="005A7715"/>
    <w:rsid w:val="005B2341"/>
    <w:rsid w:val="005B6A57"/>
    <w:rsid w:val="005D11B9"/>
    <w:rsid w:val="005D337C"/>
    <w:rsid w:val="005D7696"/>
    <w:rsid w:val="005E01BB"/>
    <w:rsid w:val="005E54E9"/>
    <w:rsid w:val="00630742"/>
    <w:rsid w:val="006344DF"/>
    <w:rsid w:val="00640506"/>
    <w:rsid w:val="006470ED"/>
    <w:rsid w:val="00673DE0"/>
    <w:rsid w:val="00682012"/>
    <w:rsid w:val="006868EE"/>
    <w:rsid w:val="0068763B"/>
    <w:rsid w:val="006A6E12"/>
    <w:rsid w:val="0071486C"/>
    <w:rsid w:val="00720617"/>
    <w:rsid w:val="007465C7"/>
    <w:rsid w:val="007607AD"/>
    <w:rsid w:val="007C0D68"/>
    <w:rsid w:val="007E05E1"/>
    <w:rsid w:val="007E40FE"/>
    <w:rsid w:val="007F1E8D"/>
    <w:rsid w:val="007F280E"/>
    <w:rsid w:val="007F60AA"/>
    <w:rsid w:val="007F6A30"/>
    <w:rsid w:val="008001D8"/>
    <w:rsid w:val="00814B12"/>
    <w:rsid w:val="0082768C"/>
    <w:rsid w:val="008362E0"/>
    <w:rsid w:val="00852565"/>
    <w:rsid w:val="00855F49"/>
    <w:rsid w:val="00871DB6"/>
    <w:rsid w:val="00891362"/>
    <w:rsid w:val="00896DD7"/>
    <w:rsid w:val="00907CA8"/>
    <w:rsid w:val="009135E8"/>
    <w:rsid w:val="00935E20"/>
    <w:rsid w:val="009452FF"/>
    <w:rsid w:val="009561E3"/>
    <w:rsid w:val="009743C1"/>
    <w:rsid w:val="0098060D"/>
    <w:rsid w:val="009A4A81"/>
    <w:rsid w:val="009A6454"/>
    <w:rsid w:val="009A6D40"/>
    <w:rsid w:val="009B60D4"/>
    <w:rsid w:val="009C22E5"/>
    <w:rsid w:val="009C7BD3"/>
    <w:rsid w:val="009E2DEE"/>
    <w:rsid w:val="009E2EC2"/>
    <w:rsid w:val="009F38EF"/>
    <w:rsid w:val="00A03BDA"/>
    <w:rsid w:val="00A07448"/>
    <w:rsid w:val="00A1219D"/>
    <w:rsid w:val="00A31621"/>
    <w:rsid w:val="00A35F93"/>
    <w:rsid w:val="00A5270B"/>
    <w:rsid w:val="00A86EEE"/>
    <w:rsid w:val="00A87956"/>
    <w:rsid w:val="00A9061D"/>
    <w:rsid w:val="00AA7EE1"/>
    <w:rsid w:val="00AC4413"/>
    <w:rsid w:val="00AE7374"/>
    <w:rsid w:val="00AF27A9"/>
    <w:rsid w:val="00B0231A"/>
    <w:rsid w:val="00B0739D"/>
    <w:rsid w:val="00B1391B"/>
    <w:rsid w:val="00B233E1"/>
    <w:rsid w:val="00B25913"/>
    <w:rsid w:val="00B40D12"/>
    <w:rsid w:val="00B46191"/>
    <w:rsid w:val="00B57BA0"/>
    <w:rsid w:val="00B73D20"/>
    <w:rsid w:val="00C24178"/>
    <w:rsid w:val="00C2437D"/>
    <w:rsid w:val="00C33010"/>
    <w:rsid w:val="00C41729"/>
    <w:rsid w:val="00C46223"/>
    <w:rsid w:val="00C54BCE"/>
    <w:rsid w:val="00C645B5"/>
    <w:rsid w:val="00C72D3A"/>
    <w:rsid w:val="00C74981"/>
    <w:rsid w:val="00C771D2"/>
    <w:rsid w:val="00C92B3C"/>
    <w:rsid w:val="00CA1567"/>
    <w:rsid w:val="00CA43C4"/>
    <w:rsid w:val="00CB44C9"/>
    <w:rsid w:val="00CB49F3"/>
    <w:rsid w:val="00CC5240"/>
    <w:rsid w:val="00CD1644"/>
    <w:rsid w:val="00CD1E5A"/>
    <w:rsid w:val="00CD3743"/>
    <w:rsid w:val="00CD547B"/>
    <w:rsid w:val="00CD744C"/>
    <w:rsid w:val="00CE2C55"/>
    <w:rsid w:val="00CF227F"/>
    <w:rsid w:val="00CF5BA1"/>
    <w:rsid w:val="00D042C4"/>
    <w:rsid w:val="00D241D6"/>
    <w:rsid w:val="00D47C71"/>
    <w:rsid w:val="00D66523"/>
    <w:rsid w:val="00D92BF0"/>
    <w:rsid w:val="00D94FE7"/>
    <w:rsid w:val="00DA14C7"/>
    <w:rsid w:val="00DA5F96"/>
    <w:rsid w:val="00DD3DA9"/>
    <w:rsid w:val="00DD7477"/>
    <w:rsid w:val="00DF5BE1"/>
    <w:rsid w:val="00DF5E59"/>
    <w:rsid w:val="00E12567"/>
    <w:rsid w:val="00E134FD"/>
    <w:rsid w:val="00E224FD"/>
    <w:rsid w:val="00E326CB"/>
    <w:rsid w:val="00E41835"/>
    <w:rsid w:val="00E42BEF"/>
    <w:rsid w:val="00E505A3"/>
    <w:rsid w:val="00E77BDA"/>
    <w:rsid w:val="00E811A3"/>
    <w:rsid w:val="00EA1542"/>
    <w:rsid w:val="00EA5475"/>
    <w:rsid w:val="00EB2F16"/>
    <w:rsid w:val="00EE62DC"/>
    <w:rsid w:val="00EF3936"/>
    <w:rsid w:val="00EF6A2D"/>
    <w:rsid w:val="00F034C6"/>
    <w:rsid w:val="00F05E65"/>
    <w:rsid w:val="00F170EF"/>
    <w:rsid w:val="00F25FA2"/>
    <w:rsid w:val="00F45CF5"/>
    <w:rsid w:val="00F469F7"/>
    <w:rsid w:val="00F645FC"/>
    <w:rsid w:val="00F713DD"/>
    <w:rsid w:val="00F8444B"/>
    <w:rsid w:val="00F965E2"/>
    <w:rsid w:val="00FA0B96"/>
    <w:rsid w:val="00FA250A"/>
    <w:rsid w:val="00FE5C93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9B505"/>
  <w15:chartTrackingRefBased/>
  <w15:docId w15:val="{9C7E7A70-9F79-4F18-BD8D-4170FC80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DE0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37D"/>
    <w:pPr>
      <w:ind w:left="20" w:right="-11"/>
    </w:pPr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C2437D"/>
  </w:style>
  <w:style w:type="paragraph" w:customStyle="1" w:styleId="TableParagraph">
    <w:name w:val="Table Paragraph"/>
    <w:basedOn w:val="Normal"/>
    <w:uiPriority w:val="1"/>
    <w:qFormat/>
    <w:rsid w:val="00C2437D"/>
  </w:style>
  <w:style w:type="paragraph" w:styleId="Header">
    <w:name w:val="header"/>
    <w:basedOn w:val="Normal"/>
    <w:link w:val="HeaderChar"/>
    <w:uiPriority w:val="99"/>
    <w:unhideWhenUsed/>
    <w:rsid w:val="00836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2E0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836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62E0"/>
    <w:rPr>
      <w:rFonts w:ascii="MuseoSans-300" w:eastAsia="MuseoSans-300" w:hAnsi="MuseoSans-300" w:cs="MuseoSans-300"/>
    </w:rPr>
  </w:style>
  <w:style w:type="character" w:customStyle="1" w:styleId="BodyTextChar">
    <w:name w:val="Body Text Char"/>
    <w:link w:val="BodyText"/>
    <w:uiPriority w:val="1"/>
    <w:rsid w:val="008362E0"/>
    <w:rPr>
      <w:rFonts w:ascii="MuseoSans-300" w:eastAsia="MuseoSans-300" w:hAnsi="MuseoSans-300" w:cs="MuseoSans-3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DE0"/>
    <w:rPr>
      <w:rFonts w:ascii="Tahoma" w:eastAsia="MuseoSans-300" w:hAnsi="Tahoma" w:cs="Tahoma"/>
      <w:sz w:val="16"/>
      <w:szCs w:val="16"/>
    </w:rPr>
  </w:style>
  <w:style w:type="paragraph" w:customStyle="1" w:styleId="yiv4391447824gmail-msolistparagraph">
    <w:name w:val="yiv4391447824gmail-msolistparagraph"/>
    <w:basedOn w:val="Normal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9C7BD3"/>
  </w:style>
  <w:style w:type="character" w:styleId="Hyperlink">
    <w:name w:val="Hyperlink"/>
    <w:uiPriority w:val="99"/>
    <w:unhideWhenUsed/>
    <w:rsid w:val="005B234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B234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F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0B2647"/>
  </w:style>
  <w:style w:type="character" w:customStyle="1" w:styleId="apple-tab-span">
    <w:name w:val="apple-tab-span"/>
    <w:rsid w:val="000B2647"/>
  </w:style>
  <w:style w:type="paragraph" w:styleId="NormalWeb">
    <w:name w:val="Normal (Web)"/>
    <w:basedOn w:val="Normal"/>
    <w:uiPriority w:val="99"/>
    <w:unhideWhenUsed/>
    <w:rsid w:val="007E4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58cl">
    <w:name w:val="_58cl"/>
    <w:rsid w:val="007E40FE"/>
  </w:style>
  <w:style w:type="character" w:customStyle="1" w:styleId="58cm">
    <w:name w:val="_58cm"/>
    <w:rsid w:val="007E40FE"/>
  </w:style>
  <w:style w:type="character" w:customStyle="1" w:styleId="textexposedshow">
    <w:name w:val="text_exposed_show"/>
    <w:rsid w:val="007E40FE"/>
  </w:style>
  <w:style w:type="character" w:styleId="Strong">
    <w:name w:val="Strong"/>
    <w:uiPriority w:val="22"/>
    <w:qFormat/>
    <w:rsid w:val="00DF5BE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6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191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191"/>
    <w:rPr>
      <w:b/>
      <w:bCs/>
      <w:lang w:val="ro-RO"/>
    </w:rPr>
  </w:style>
  <w:style w:type="character" w:styleId="Emphasis">
    <w:name w:val="Emphasis"/>
    <w:basedOn w:val="DefaultParagraphFont"/>
    <w:uiPriority w:val="20"/>
    <w:qFormat/>
    <w:rsid w:val="009A4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329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610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147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588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6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imisoara2021.ro" TargetMode="External"/><Relationship Id="rId2" Type="http://schemas.openxmlformats.org/officeDocument/2006/relationships/hyperlink" Target="http://www.timisoara2021.ro/" TargetMode="External"/><Relationship Id="rId1" Type="http://schemas.openxmlformats.org/officeDocument/2006/relationships/hyperlink" Target="mailto:contact@timisoara2021.ro" TargetMode="External"/><Relationship Id="rId4" Type="http://schemas.openxmlformats.org/officeDocument/2006/relationships/hyperlink" Target="http://www.timisoara2021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Pintilie\Downloads\antet-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334AC-2733-4F61-A08D-2E9609A9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antet-RO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24" baseType="variant"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https://www.facebook.com/MostMusicEu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https://mostmusic.eu/</vt:lpwstr>
      </vt:variant>
      <vt:variant>
        <vt:lpwstr/>
      </vt:variant>
      <vt:variant>
        <vt:i4>1900556</vt:i4>
      </vt:variant>
      <vt:variant>
        <vt:i4>3</vt:i4>
      </vt:variant>
      <vt:variant>
        <vt:i4>0</vt:i4>
      </vt:variant>
      <vt:variant>
        <vt:i4>5</vt:i4>
      </vt:variant>
      <vt:variant>
        <vt:lpwstr>http://www.timisoara2021.ro/</vt:lpwstr>
      </vt:variant>
      <vt:variant>
        <vt:lpwstr/>
      </vt:variant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mailto:contact@timisoara2021.ro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Pintilie</dc:creator>
  <cp:keywords/>
  <cp:lastModifiedBy>HP</cp:lastModifiedBy>
  <cp:revision>2</cp:revision>
  <cp:lastPrinted>2019-07-16T12:31:00Z</cp:lastPrinted>
  <dcterms:created xsi:type="dcterms:W3CDTF">2020-11-23T10:26:00Z</dcterms:created>
  <dcterms:modified xsi:type="dcterms:W3CDTF">2020-11-23T10:26:00Z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2016-11-10T00:00:00Z</vt:filetime>
  </property>
</Properties>
</file>